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2D" w:rsidRDefault="0076402D" w:rsidP="0076402D">
      <w:pPr>
        <w:rPr>
          <w:color w:val="00B0F0"/>
          <w:sz w:val="44"/>
          <w:szCs w:val="44"/>
        </w:rPr>
      </w:pPr>
      <w:r>
        <w:rPr>
          <w:color w:val="00B0F0"/>
          <w:sz w:val="40"/>
          <w:szCs w:val="40"/>
        </w:rPr>
        <w:t xml:space="preserve">School-Based Health Center’s </w:t>
      </w:r>
      <w:r>
        <w:rPr>
          <w:color w:val="00B0F0"/>
          <w:sz w:val="44"/>
          <w:szCs w:val="44"/>
        </w:rPr>
        <w:t>Wellness Wednesday!</w:t>
      </w:r>
    </w:p>
    <w:p w:rsidR="0076402D" w:rsidRDefault="0076402D" w:rsidP="0076402D"/>
    <w:p w:rsidR="0076402D" w:rsidRDefault="0076402D" w:rsidP="0076402D">
      <w:r>
        <w:rPr>
          <w:noProof/>
        </w:rPr>
        <w:drawing>
          <wp:inline distT="0" distB="0" distL="0" distR="0">
            <wp:extent cx="571500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2D" w:rsidRDefault="0076402D" w:rsidP="0076402D"/>
    <w:p w:rsidR="0076402D" w:rsidRDefault="0076402D" w:rsidP="0076402D">
      <w:r>
        <w:t xml:space="preserve">It is </w:t>
      </w:r>
      <w:r>
        <w:t>true:</w:t>
      </w:r>
      <w:r>
        <w:t xml:space="preserve"> breakfast can be the most important meal of the day.  Teenagers need breakfast to help </w:t>
      </w:r>
      <w:r>
        <w:t>improve energy</w:t>
      </w:r>
      <w:r>
        <w:t>, concentration, and growth.   During this coronavirus crisis, breakfast may be even more important because a nutritious breakfast can help boost your immune system</w:t>
      </w:r>
      <w:r>
        <w:t xml:space="preserve">.  Breakfast can provide at least six nutrients that </w:t>
      </w:r>
      <w:r>
        <w:t>have been identified to help your</w:t>
      </w:r>
      <w:r>
        <w:t xml:space="preserve"> body fight against the virus.</w:t>
      </w:r>
    </w:p>
    <w:p w:rsidR="0076402D" w:rsidRDefault="0076402D" w:rsidP="0076402D">
      <w:r>
        <w:t>An easy breakfast like cereal with fr</w:t>
      </w:r>
      <w:r>
        <w:t>uit and milk; oatmeal with nuts and</w:t>
      </w:r>
      <w:r>
        <w:t xml:space="preserve"> raisins </w:t>
      </w:r>
      <w:r>
        <w:t>or a yogurt parfait</w:t>
      </w:r>
      <w:r>
        <w:t xml:space="preserve"> can provide many of these nutrients.  If you miss breakfast, you may be missing out on what you need.</w:t>
      </w:r>
    </w:p>
    <w:p w:rsidR="0076402D" w:rsidRDefault="0076402D" w:rsidP="0076402D">
      <w:r>
        <w:t xml:space="preserve"> </w:t>
      </w:r>
    </w:p>
    <w:p w:rsidR="0076402D" w:rsidRDefault="0076402D" w:rsidP="0076402D">
      <w:r>
        <w:t>Protein – milk, eggs, yogurt, peanut butter</w:t>
      </w:r>
    </w:p>
    <w:p w:rsidR="0076402D" w:rsidRDefault="0076402D" w:rsidP="0076402D">
      <w:r>
        <w:t>Vitamin C –   100% orange juice, berries, grapefruit</w:t>
      </w:r>
    </w:p>
    <w:p w:rsidR="0076402D" w:rsidRDefault="0076402D" w:rsidP="0076402D">
      <w:r>
        <w:t xml:space="preserve">Vitamin A – fortified cereal, dried apricots, cantaloupe, </w:t>
      </w:r>
    </w:p>
    <w:p w:rsidR="0076402D" w:rsidRDefault="0076402D" w:rsidP="0076402D">
      <w:r>
        <w:t xml:space="preserve">Vitamin E </w:t>
      </w:r>
      <w:r>
        <w:t>– almonds</w:t>
      </w:r>
      <w:r>
        <w:t>, sunflower seeds, wheat germ</w:t>
      </w:r>
    </w:p>
    <w:p w:rsidR="0076402D" w:rsidRDefault="0076402D" w:rsidP="0076402D">
      <w:r>
        <w:t>Zinc – wheat germ, fortified cereals</w:t>
      </w:r>
    </w:p>
    <w:p w:rsidR="0076402D" w:rsidRDefault="0076402D" w:rsidP="0076402D">
      <w:r>
        <w:t>Probiotics – yogurt</w:t>
      </w:r>
    </w:p>
    <w:p w:rsidR="006C57E3" w:rsidRDefault="006C57E3" w:rsidP="0076402D"/>
    <w:p w:rsidR="0076402D" w:rsidRDefault="0076402D" w:rsidP="0076402D">
      <w:r>
        <w:t>For more breakfast ideas see:</w:t>
      </w:r>
    </w:p>
    <w:p w:rsidR="0076402D" w:rsidRDefault="0076402D" w:rsidP="0076402D"/>
    <w:p w:rsidR="0076402D" w:rsidRDefault="00534390" w:rsidP="0076402D">
      <w:hyperlink r:id="rId6" w:history="1">
        <w:r w:rsidRPr="00753D54">
          <w:rPr>
            <w:rStyle w:val="Hyperlink"/>
          </w:rPr>
          <w:t>https://www.eatright.org/food/planning-and-prep/snack-and-meal-ideas/6-tips-for-better-breakfasts</w:t>
        </w:r>
      </w:hyperlink>
    </w:p>
    <w:p w:rsidR="00534390" w:rsidRDefault="00534390" w:rsidP="0076402D">
      <w:hyperlink r:id="rId7" w:history="1">
        <w:r w:rsidRPr="00753D54">
          <w:rPr>
            <w:rStyle w:val="Hyperlink"/>
          </w:rPr>
          <w:t>https://www.eatright.org/health/wellness/preventing-illness/how-to-keep-your-immune-system-healthy</w:t>
        </w:r>
      </w:hyperlink>
      <w:bookmarkStart w:id="0" w:name="_GoBack"/>
      <w:bookmarkEnd w:id="0"/>
    </w:p>
    <w:p w:rsidR="0076402D" w:rsidRPr="00534390" w:rsidRDefault="0076402D" w:rsidP="0076402D">
      <w:r>
        <w:rPr>
          <w:color w:val="00B0F0"/>
          <w:sz w:val="40"/>
          <w:szCs w:val="40"/>
        </w:rPr>
        <w:lastRenderedPageBreak/>
        <w:t xml:space="preserve">If you have any questions about food or nutrition for our dietitians, call or text the </w:t>
      </w:r>
      <w:r>
        <w:rPr>
          <w:color w:val="00B0F0"/>
          <w:sz w:val="48"/>
          <w:szCs w:val="48"/>
        </w:rPr>
        <w:t>School-Based Health Center at # 302-285-9661</w:t>
      </w:r>
      <w:r>
        <w:rPr>
          <w:color w:val="00B0F0"/>
          <w:sz w:val="40"/>
          <w:szCs w:val="40"/>
        </w:rPr>
        <w:t>.</w:t>
      </w:r>
    </w:p>
    <w:p w:rsidR="0076402D" w:rsidRDefault="0076402D" w:rsidP="0076402D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Eating a healthy breakfast can help you stay healthy! </w:t>
      </w:r>
    </w:p>
    <w:p w:rsidR="00C343F2" w:rsidRDefault="00C343F2"/>
    <w:sectPr w:rsidR="00C34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D"/>
    <w:rsid w:val="00534390"/>
    <w:rsid w:val="006C57E3"/>
    <w:rsid w:val="0076402D"/>
    <w:rsid w:val="00C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tright.org/health/wellness/preventing-illness/how-to-keep-your-immune-system-healt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atright.org/food/planning-and-prep/snack-and-meal-ideas/6-tips-for-better-breakfas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C9F92DA1</Template>
  <TotalTime>71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Insetta, Teresa</dc:creator>
  <cp:lastModifiedBy>Insetta, Teresa </cp:lastModifiedBy>
  <cp:revision>3</cp:revision>
  <dcterms:created xsi:type="dcterms:W3CDTF">2020-05-26T20:28:00Z</dcterms:created>
  <dcterms:modified xsi:type="dcterms:W3CDTF">2020-05-26T21:53:00Z</dcterms:modified>
</cp:coreProperties>
</file>